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5oscura-nfasis5"/>
        <w:tblW w:w="4922" w:type="pct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5101"/>
        <w:gridCol w:w="1543"/>
        <w:gridCol w:w="2046"/>
      </w:tblGrid>
      <w:tr w:rsidR="00641482" w:rsidRPr="00641482" w:rsidTr="00641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00B050"/>
            <w:hideMark/>
          </w:tcPr>
          <w:p w:rsidR="00641482" w:rsidRDefault="00641482" w:rsidP="00641482">
            <w:pPr>
              <w:jc w:val="center"/>
              <w:rPr>
                <w:rFonts w:ascii="Arial" w:eastAsia="Times New Roman" w:hAnsi="Arial" w:cs="Arial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 w:val="0"/>
                <w:szCs w:val="16"/>
                <w:lang w:eastAsia="es-MX"/>
              </w:rPr>
              <w:t xml:space="preserve">                                                                                                                                  </w:t>
            </w:r>
            <w:r w:rsidRPr="00641482">
              <w:rPr>
                <w:rFonts w:ascii="Arial" w:eastAsia="Times New Roman" w:hAnsi="Arial" w:cs="Arial"/>
                <w:bCs w:val="0"/>
                <w:szCs w:val="16"/>
                <w:lang w:eastAsia="es-MX"/>
              </w:rPr>
              <w:t>Sistema Municipal para el Desarrollo Integral de la Familia</w:t>
            </w:r>
            <w:r w:rsidRPr="00641482">
              <w:rPr>
                <w:rFonts w:ascii="Arial" w:eastAsia="Times New Roman" w:hAnsi="Arial" w:cs="Arial"/>
                <w:szCs w:val="16"/>
                <w:lang w:eastAsia="es-MX"/>
              </w:rPr>
              <w:br/>
              <w:t>Relación de cuentas bancarias productivas específicas</w:t>
            </w:r>
            <w:r w:rsidRPr="00641482">
              <w:rPr>
                <w:rFonts w:ascii="Arial" w:eastAsia="Times New Roman" w:hAnsi="Arial" w:cs="Arial"/>
                <w:szCs w:val="16"/>
                <w:lang w:eastAsia="es-MX"/>
              </w:rPr>
              <w:br/>
            </w:r>
            <w:r w:rsidR="00F14F98">
              <w:rPr>
                <w:rFonts w:ascii="Arial" w:eastAsia="Times New Roman" w:hAnsi="Arial" w:cs="Arial"/>
                <w:szCs w:val="16"/>
                <w:lang w:eastAsia="es-MX"/>
              </w:rPr>
              <w:t xml:space="preserve">Del 01 de enero al 30 </w:t>
            </w:r>
            <w:r w:rsidRPr="00641482">
              <w:rPr>
                <w:rFonts w:ascii="Arial" w:eastAsia="Times New Roman" w:hAnsi="Arial" w:cs="Arial"/>
                <w:szCs w:val="16"/>
                <w:lang w:eastAsia="es-MX"/>
              </w:rPr>
              <w:t xml:space="preserve">de </w:t>
            </w:r>
            <w:r w:rsidR="0008012E">
              <w:rPr>
                <w:rFonts w:ascii="Arial" w:eastAsia="Times New Roman" w:hAnsi="Arial" w:cs="Arial"/>
                <w:szCs w:val="16"/>
                <w:lang w:eastAsia="es-MX"/>
              </w:rPr>
              <w:t>septiembre</w:t>
            </w:r>
            <w:r>
              <w:rPr>
                <w:rFonts w:ascii="Arial" w:eastAsia="Times New Roman" w:hAnsi="Arial" w:cs="Arial"/>
                <w:szCs w:val="16"/>
                <w:lang w:eastAsia="es-MX"/>
              </w:rPr>
              <w:t xml:space="preserve"> de 2020</w:t>
            </w:r>
          </w:p>
          <w:p w:rsidR="00641482" w:rsidRPr="00641482" w:rsidRDefault="00641482" w:rsidP="0064148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641482" w:rsidRPr="00641482" w:rsidTr="00641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pct"/>
            <w:vMerge w:val="restart"/>
            <w:tcBorders>
              <w:left w:val="none" w:sz="0" w:space="0" w:color="auto"/>
            </w:tcBorders>
            <w:shd w:val="clear" w:color="auto" w:fill="A8D08D" w:themeFill="accent6" w:themeFillTint="99"/>
            <w:hideMark/>
          </w:tcPr>
          <w:p w:rsidR="00641482" w:rsidRPr="00641482" w:rsidRDefault="00641482" w:rsidP="00641482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</w:p>
          <w:p w:rsidR="00641482" w:rsidRPr="00641482" w:rsidRDefault="00641482" w:rsidP="00641482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641482">
              <w:rPr>
                <w:rFonts w:ascii="Arial" w:eastAsia="Times New Roman" w:hAnsi="Arial" w:cs="Arial"/>
                <w:color w:val="000000" w:themeColor="text1"/>
                <w:sz w:val="18"/>
                <w:szCs w:val="16"/>
                <w:lang w:eastAsia="es-MX"/>
              </w:rPr>
              <w:t>Fondo, Programa o Convenio</w:t>
            </w:r>
          </w:p>
        </w:tc>
        <w:tc>
          <w:tcPr>
            <w:tcW w:w="2065" w:type="pct"/>
            <w:gridSpan w:val="2"/>
            <w:shd w:val="clear" w:color="auto" w:fill="A8D08D" w:themeFill="accent6" w:themeFillTint="99"/>
            <w:noWrap/>
            <w:hideMark/>
          </w:tcPr>
          <w:p w:rsidR="00641482" w:rsidRPr="00641482" w:rsidRDefault="00641482" w:rsidP="00641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</w:pPr>
            <w:r w:rsidRPr="00641482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Datos de la Cuenta Bancaria</w:t>
            </w:r>
          </w:p>
        </w:tc>
      </w:tr>
      <w:tr w:rsidR="00641482" w:rsidRPr="00641482" w:rsidTr="0064148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pct"/>
            <w:vMerge/>
            <w:tcBorders>
              <w:left w:val="none" w:sz="0" w:space="0" w:color="auto"/>
            </w:tcBorders>
            <w:shd w:val="clear" w:color="auto" w:fill="A8D08D" w:themeFill="accent6" w:themeFillTint="99"/>
            <w:hideMark/>
          </w:tcPr>
          <w:p w:rsidR="00641482" w:rsidRPr="00641482" w:rsidRDefault="00641482" w:rsidP="00641482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</w:p>
        </w:tc>
        <w:tc>
          <w:tcPr>
            <w:tcW w:w="888" w:type="pct"/>
            <w:shd w:val="clear" w:color="auto" w:fill="E2EFD9" w:themeFill="accent6" w:themeFillTint="33"/>
            <w:hideMark/>
          </w:tcPr>
          <w:p w:rsidR="00641482" w:rsidRPr="00641482" w:rsidRDefault="00641482" w:rsidP="00641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</w:pPr>
            <w:r w:rsidRPr="00641482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Institución Bancaria</w:t>
            </w:r>
          </w:p>
        </w:tc>
        <w:tc>
          <w:tcPr>
            <w:tcW w:w="1177" w:type="pct"/>
            <w:shd w:val="clear" w:color="auto" w:fill="E2EFD9" w:themeFill="accent6" w:themeFillTint="33"/>
            <w:hideMark/>
          </w:tcPr>
          <w:p w:rsidR="00641482" w:rsidRPr="00641482" w:rsidRDefault="00641482" w:rsidP="00641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</w:pPr>
            <w:r w:rsidRPr="00641482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Número de Cuenta</w:t>
            </w:r>
          </w:p>
        </w:tc>
      </w:tr>
      <w:tr w:rsidR="00641482" w:rsidRPr="00641482" w:rsidTr="00641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pct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hideMark/>
          </w:tcPr>
          <w:p w:rsidR="00641482" w:rsidRDefault="00641482" w:rsidP="0064148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:rsidR="00641482" w:rsidRDefault="00641482" w:rsidP="0064148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Sistema Municipal DIF no cuenta con cuentas bancarias productivas que reportar durante el periodo.</w:t>
            </w:r>
          </w:p>
          <w:p w:rsidR="00641482" w:rsidRPr="00641482" w:rsidRDefault="00641482" w:rsidP="0064148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88" w:type="pct"/>
            <w:shd w:val="clear" w:color="auto" w:fill="auto"/>
            <w:hideMark/>
          </w:tcPr>
          <w:p w:rsidR="00641482" w:rsidRPr="00641482" w:rsidRDefault="00641482" w:rsidP="0064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bookmarkStart w:id="0" w:name="_GoBack"/>
            <w:bookmarkEnd w:id="0"/>
          </w:p>
        </w:tc>
        <w:tc>
          <w:tcPr>
            <w:tcW w:w="1177" w:type="pct"/>
            <w:shd w:val="clear" w:color="auto" w:fill="auto"/>
            <w:hideMark/>
          </w:tcPr>
          <w:p w:rsidR="00641482" w:rsidRPr="00641482" w:rsidRDefault="00641482" w:rsidP="006414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1F05FA" w:rsidRDefault="0008012E"/>
    <w:sectPr w:rsidR="001F05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82"/>
    <w:rsid w:val="0008012E"/>
    <w:rsid w:val="005A6899"/>
    <w:rsid w:val="005E7BD1"/>
    <w:rsid w:val="00641482"/>
    <w:rsid w:val="00F1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AD604"/>
  <w15:chartTrackingRefBased/>
  <w15:docId w15:val="{537D44D2-DEC0-4869-84E7-AF636E09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5oscura-nfasis5">
    <w:name w:val="Grid Table 5 Dark Accent 5"/>
    <w:basedOn w:val="Tablanormal"/>
    <w:uiPriority w:val="50"/>
    <w:rsid w:val="006414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Luis Monzon Garcia</dc:creator>
  <cp:keywords/>
  <dc:description/>
  <cp:lastModifiedBy>usuario</cp:lastModifiedBy>
  <cp:revision>2</cp:revision>
  <dcterms:created xsi:type="dcterms:W3CDTF">2020-10-30T19:34:00Z</dcterms:created>
  <dcterms:modified xsi:type="dcterms:W3CDTF">2020-10-30T19:34:00Z</dcterms:modified>
</cp:coreProperties>
</file>